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A2" w:rsidRDefault="004016A2" w:rsidP="00B77D62">
      <w:pPr>
        <w:pStyle w:val="1"/>
        <w:spacing w:before="0" w:after="0"/>
        <w:ind w:firstLine="708"/>
        <w:rPr>
          <w:rFonts w:ascii="Times New Roman" w:hAnsi="Times New Roman" w:cs="Times New Roman"/>
          <w:bCs w:val="0"/>
          <w:color w:val="auto"/>
        </w:rPr>
      </w:pPr>
      <w:r w:rsidRPr="00B77D62">
        <w:rPr>
          <w:rFonts w:ascii="Times New Roman" w:hAnsi="Times New Roman" w:cs="Times New Roman"/>
          <w:bCs w:val="0"/>
          <w:color w:val="auto"/>
        </w:rPr>
        <w:t>Постановлением главы администрации (губернатора) Краснодарского края от 16 апреля 2019 года № 209 «О выплате денежного вознаграждения гражданам за добровольную сдачу оружия, боеприпасов, взрывчатых веществ и взрывных устройств»</w:t>
      </w:r>
      <w:r w:rsidRPr="00B77D62">
        <w:rPr>
          <w:rFonts w:ascii="Times New Roman" w:hAnsi="Times New Roman" w:cs="Times New Roman"/>
          <w:bCs w:val="0"/>
        </w:rPr>
        <w:t xml:space="preserve"> </w:t>
      </w:r>
      <w:r w:rsidRPr="00B77D62">
        <w:rPr>
          <w:rFonts w:ascii="Times New Roman" w:hAnsi="Times New Roman" w:cs="Times New Roman"/>
          <w:bCs w:val="0"/>
          <w:color w:val="auto"/>
        </w:rPr>
        <w:t>утверждено Положение о порядке выплаты денежного вознаграждения гражданам за добровольную сдачу оружия, боеприпасов, взрывчатых веществ и взрывных устройств.</w:t>
      </w:r>
    </w:p>
    <w:p w:rsidR="00B77D62" w:rsidRPr="00B77D62" w:rsidRDefault="00B77D62" w:rsidP="00B77D62">
      <w:pPr>
        <w:rPr>
          <w:lang w:eastAsia="ru-RU"/>
        </w:rPr>
      </w:pPr>
    </w:p>
    <w:p w:rsidR="00B77D62" w:rsidRPr="00B77D62" w:rsidRDefault="00B77D62" w:rsidP="00B77D62">
      <w:pPr>
        <w:tabs>
          <w:tab w:val="left" w:pos="851"/>
          <w:tab w:val="left" w:pos="2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16A2" w:rsidRPr="00B7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раждане Российской Федерации, иностранные граждане и лица без гражданства (далее - граждане), достигшие восемнадцатилетнего возраста, </w:t>
      </w:r>
      <w:r w:rsidR="004016A2" w:rsidRPr="00B77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 сдавшие в территориальный орган Министерства внутренних дел Российской Федерации на районном уровне Краснодарского края</w:t>
      </w:r>
      <w:r w:rsidR="004016A2" w:rsidRPr="00B7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вооружения, имеют право на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денежного вознаграждения. Н</w:t>
      </w:r>
      <w:r w:rsidRPr="00B7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реализацию данного мероприятия предусмотрено выделение средств из краевого бюджета в объеме </w:t>
      </w:r>
      <w:r w:rsidRPr="00B77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1500,00 тыс. рублей ежегодно</w:t>
      </w:r>
      <w:r w:rsidRPr="00B7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действия государственной программы Краснодарского края «Обеспечения безопасности населения».</w:t>
      </w:r>
    </w:p>
    <w:p w:rsidR="007A0DAB" w:rsidRPr="00B77D62" w:rsidRDefault="004016A2" w:rsidP="00B77D62">
      <w:pPr>
        <w:pStyle w:val="a3"/>
        <w:ind w:firstLine="851"/>
        <w:rPr>
          <w:rFonts w:cs="Times New Roman"/>
          <w:b/>
          <w:szCs w:val="24"/>
        </w:rPr>
      </w:pPr>
      <w:r w:rsidRPr="004016A2">
        <w:rPr>
          <w:rFonts w:cs="Times New Roman"/>
          <w:szCs w:val="24"/>
        </w:rPr>
        <w:t>Выплаты денежного вознаграждения гражданам за добровольную сдачу предметов вооружения осуществляются администрацией Краснодарского края.</w:t>
      </w:r>
      <w:r w:rsidR="00B77D62">
        <w:rPr>
          <w:rFonts w:cs="Times New Roman"/>
          <w:szCs w:val="24"/>
        </w:rPr>
        <w:t xml:space="preserve"> </w:t>
      </w:r>
      <w:r w:rsidRPr="00B77D62">
        <w:rPr>
          <w:rFonts w:cs="Times New Roman"/>
          <w:b/>
          <w:szCs w:val="24"/>
        </w:rPr>
        <w:t>Размер денежного вознаграждения одному лицу за добровольно сданные предметы вооружения не ограничен</w:t>
      </w:r>
      <w:r w:rsidRPr="00B77D62">
        <w:rPr>
          <w:rFonts w:cs="Times New Roman"/>
          <w:b/>
          <w:szCs w:val="24"/>
        </w:rPr>
        <w:t>.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r w:rsidRPr="004016A2">
        <w:rPr>
          <w:rFonts w:cs="Times New Roman"/>
          <w:szCs w:val="24"/>
        </w:rPr>
        <w:t>Для выплаты денежного вознаграждения в управление региональной безопасности администрации Краснодарского края гражданином представляются следующие документы: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bookmarkStart w:id="0" w:name="anchor31"/>
      <w:bookmarkEnd w:id="0"/>
      <w:r w:rsidRPr="004016A2">
        <w:rPr>
          <w:rFonts w:cs="Times New Roman"/>
          <w:szCs w:val="24"/>
        </w:rPr>
        <w:t>1) собственноручно написанное заявление гражданина о выплате денежного вознаграждения за добровол</w:t>
      </w:r>
      <w:r w:rsidR="00B77D62">
        <w:rPr>
          <w:rFonts w:cs="Times New Roman"/>
          <w:szCs w:val="24"/>
        </w:rPr>
        <w:t>ьную сдачу предметов вооружения</w:t>
      </w:r>
      <w:r w:rsidRPr="004016A2">
        <w:rPr>
          <w:rFonts w:cs="Times New Roman"/>
          <w:szCs w:val="24"/>
        </w:rPr>
        <w:t>;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bookmarkStart w:id="1" w:name="anchor32"/>
      <w:bookmarkEnd w:id="1"/>
      <w:r w:rsidRPr="004016A2">
        <w:rPr>
          <w:rFonts w:cs="Times New Roman"/>
          <w:szCs w:val="24"/>
        </w:rPr>
        <w:t>2) копия паспорта или иного документа, удостоверяющего личность гражданина;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bookmarkStart w:id="2" w:name="anchor33"/>
      <w:bookmarkEnd w:id="2"/>
      <w:r w:rsidRPr="004016A2">
        <w:rPr>
          <w:rFonts w:cs="Times New Roman"/>
          <w:szCs w:val="24"/>
        </w:rPr>
        <w:t>3) справка кредитной организации о реквизитах счета;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bookmarkStart w:id="3" w:name="anchor34"/>
      <w:bookmarkEnd w:id="3"/>
      <w:r w:rsidRPr="004016A2">
        <w:rPr>
          <w:rFonts w:cs="Times New Roman"/>
          <w:szCs w:val="24"/>
        </w:rPr>
        <w:t>4) копии СНИЛС и ИНН гражданина;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bookmarkStart w:id="4" w:name="anchor35"/>
      <w:bookmarkEnd w:id="4"/>
      <w:r w:rsidRPr="004016A2">
        <w:rPr>
          <w:rFonts w:cs="Times New Roman"/>
          <w:szCs w:val="24"/>
        </w:rPr>
        <w:t>5) согласие субъекта персональных данных на обработку и передачу оператором персональных данных третьим лицам по форме, предусмотренной Порядком учета бюджетных и денежных обязательств получателей средств бюджета Краснодарского края, утвержденным приказом министерства финансов Краснодарского края.</w:t>
      </w:r>
    </w:p>
    <w:p w:rsidR="004016A2" w:rsidRPr="004016A2" w:rsidRDefault="004016A2" w:rsidP="00B77D62">
      <w:pPr>
        <w:pStyle w:val="a3"/>
        <w:ind w:firstLine="851"/>
        <w:rPr>
          <w:rFonts w:cs="Times New Roman"/>
          <w:szCs w:val="24"/>
        </w:rPr>
      </w:pPr>
      <w:bookmarkStart w:id="5" w:name="anchor1004"/>
      <w:bookmarkEnd w:id="5"/>
      <w:r w:rsidRPr="004016A2">
        <w:rPr>
          <w:rFonts w:cs="Times New Roman"/>
          <w:szCs w:val="24"/>
        </w:rPr>
        <w:t xml:space="preserve">Основаниями для выплаты денежного вознаграждения являются документы, указанные </w:t>
      </w:r>
      <w:r w:rsidR="00B77D62">
        <w:rPr>
          <w:rFonts w:cs="Times New Roman"/>
          <w:szCs w:val="24"/>
        </w:rPr>
        <w:t>выше</w:t>
      </w:r>
      <w:r w:rsidRPr="004016A2">
        <w:rPr>
          <w:rFonts w:cs="Times New Roman"/>
          <w:szCs w:val="24"/>
        </w:rPr>
        <w:t xml:space="preserve">, и сведения, полученные управлением от территориального органа </w:t>
      </w:r>
      <w:r w:rsidR="00B77D62">
        <w:rPr>
          <w:rFonts w:cs="Times New Roman"/>
          <w:szCs w:val="24"/>
        </w:rPr>
        <w:t>МВД</w:t>
      </w:r>
      <w:r w:rsidRPr="004016A2">
        <w:rPr>
          <w:rFonts w:cs="Times New Roman"/>
          <w:szCs w:val="24"/>
        </w:rPr>
        <w:t xml:space="preserve"> о добровольной сдаче гражданами</w:t>
      </w:r>
      <w:r w:rsidR="00B77D62">
        <w:rPr>
          <w:rFonts w:cs="Times New Roman"/>
          <w:szCs w:val="24"/>
        </w:rPr>
        <w:t>,</w:t>
      </w:r>
      <w:r w:rsidRPr="004016A2">
        <w:rPr>
          <w:rFonts w:cs="Times New Roman"/>
          <w:szCs w:val="24"/>
        </w:rPr>
        <w:t xml:space="preserve"> хранящ</w:t>
      </w:r>
      <w:r w:rsidR="00B77D62">
        <w:rPr>
          <w:rFonts w:cs="Times New Roman"/>
          <w:szCs w:val="24"/>
        </w:rPr>
        <w:t>ихся у них предметов вооружения.</w:t>
      </w:r>
    </w:p>
    <w:p w:rsidR="004016A2" w:rsidRPr="004016A2" w:rsidRDefault="003A2496" w:rsidP="003A2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  <w:bookmarkStart w:id="6" w:name="_GoBack"/>
      <w:bookmarkEnd w:id="6"/>
    </w:p>
    <w:p w:rsidR="00B77D62" w:rsidRPr="004016A2" w:rsidRDefault="00B77D62" w:rsidP="00B77D62">
      <w:pPr>
        <w:pStyle w:val="a3"/>
        <w:ind w:firstLine="680"/>
        <w:jc w:val="right"/>
        <w:rPr>
          <w:rFonts w:cs="Times New Roman"/>
          <w:szCs w:val="24"/>
        </w:rPr>
      </w:pPr>
      <w:r w:rsidRPr="004016A2">
        <w:rPr>
          <w:rFonts w:cs="Times New Roman"/>
          <w:szCs w:val="24"/>
        </w:rPr>
        <w:t>Управление региональной безопасности администрации Краснодарского края 350014, г. Краснодар, ул. Красная, 35</w:t>
      </w:r>
    </w:p>
    <w:p w:rsidR="00B77D62" w:rsidRPr="004016A2" w:rsidRDefault="00B77D62" w:rsidP="00B77D62">
      <w:pPr>
        <w:pStyle w:val="a3"/>
        <w:rPr>
          <w:rFonts w:cs="Times New Roman"/>
          <w:szCs w:val="24"/>
        </w:rPr>
      </w:pPr>
    </w:p>
    <w:p w:rsidR="00B77D62" w:rsidRPr="004016A2" w:rsidRDefault="00B77D62" w:rsidP="00B77D62">
      <w:pPr>
        <w:pStyle w:val="1"/>
        <w:rPr>
          <w:rFonts w:ascii="Times New Roman" w:hAnsi="Times New Roman" w:cs="Times New Roman"/>
        </w:rPr>
      </w:pPr>
      <w:r w:rsidRPr="004016A2">
        <w:rPr>
          <w:rFonts w:ascii="Times New Roman" w:hAnsi="Times New Roman" w:cs="Times New Roman"/>
        </w:rPr>
        <w:t>Заявление о выплате денежного вознаграждения за добровольную сдачу оружия, боеприпасов, взрывчатых веществ и взрывных устройств</w:t>
      </w:r>
    </w:p>
    <w:p w:rsidR="00B77D62" w:rsidRPr="004016A2" w:rsidRDefault="00B77D62" w:rsidP="00B77D62">
      <w:pPr>
        <w:pStyle w:val="a3"/>
        <w:rPr>
          <w:rFonts w:cs="Times New Roman"/>
          <w:szCs w:val="24"/>
        </w:rPr>
      </w:pPr>
      <w:r w:rsidRPr="004016A2">
        <w:rPr>
          <w:rFonts w:cs="Times New Roman"/>
          <w:szCs w:val="24"/>
        </w:rPr>
        <w:t xml:space="preserve">Я, (фамилия, имя, отчество), (число, месяц и год рождения), (место рождения), зарегистрирован по адресу: (адрес регистрации), фактически проживаю по адресу: (адрес фактического проживания), телефон: (номер контактного телефона), паспорт: (серия, номер, дата выдачи, кем выдан, код подразделения), в соответствии с </w:t>
      </w:r>
      <w:hyperlink r:id="rId4" w:history="1">
        <w:r w:rsidRPr="004016A2">
          <w:rPr>
            <w:rFonts w:cs="Times New Roman"/>
            <w:szCs w:val="24"/>
          </w:rPr>
          <w:t>постановлением</w:t>
        </w:r>
      </w:hyperlink>
      <w:r w:rsidRPr="004016A2">
        <w:rPr>
          <w:rFonts w:cs="Times New Roman"/>
          <w:szCs w:val="24"/>
        </w:rPr>
        <w:t xml:space="preserve"> главы администрации (губернатора) Краснодарского края от 16 апреля 2019 г. N 209 прошу произвести выплату денежного вознаграждения за добровольную сдачу оружия, боеприпасов, взрывчатых веществ и взрывных устройств:</w:t>
      </w:r>
    </w:p>
    <w:p w:rsidR="00B77D62" w:rsidRPr="004016A2" w:rsidRDefault="00B77D62" w:rsidP="00B77D62">
      <w:pPr>
        <w:pStyle w:val="a3"/>
        <w:rPr>
          <w:rFonts w:cs="Times New Roman"/>
          <w:szCs w:val="24"/>
        </w:rPr>
      </w:pPr>
      <w:r w:rsidRPr="004016A2">
        <w:rPr>
          <w:rFonts w:cs="Times New Roman"/>
          <w:szCs w:val="24"/>
        </w:rPr>
        <w:t>(наименование и количество сданных предметов вооружения, дата и место обнаружения, дата и место сдачи предметов вооружения, наименование органа, осуществившего прием сданных предметов вооружения).</w:t>
      </w:r>
    </w:p>
    <w:p w:rsidR="00B77D62" w:rsidRPr="004016A2" w:rsidRDefault="00B77D62" w:rsidP="00B77D62">
      <w:pPr>
        <w:pStyle w:val="a3"/>
        <w:rPr>
          <w:rFonts w:cs="Times New Roman"/>
          <w:szCs w:val="24"/>
        </w:rPr>
      </w:pPr>
      <w:r w:rsidRPr="004016A2">
        <w:rPr>
          <w:rFonts w:cs="Times New Roman"/>
          <w:szCs w:val="24"/>
        </w:rPr>
        <w:t xml:space="preserve">Денежное вознаграждение прошу перечислить на расчетный счет (указать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</w:t>
      </w:r>
      <w:hyperlink r:id="rId5" w:history="1">
        <w:r w:rsidRPr="004016A2">
          <w:rPr>
            <w:rFonts w:cs="Times New Roman"/>
            <w:szCs w:val="24"/>
          </w:rPr>
          <w:t>БИК</w:t>
        </w:r>
      </w:hyperlink>
      <w:r w:rsidRPr="004016A2">
        <w:rPr>
          <w:rFonts w:cs="Times New Roman"/>
          <w:szCs w:val="24"/>
        </w:rPr>
        <w:t>, ИНН, КПП, номер счета получателя).</w:t>
      </w:r>
    </w:p>
    <w:p w:rsidR="00B77D62" w:rsidRPr="004016A2" w:rsidRDefault="00B77D62" w:rsidP="00B77D62">
      <w:pPr>
        <w:pStyle w:val="a3"/>
        <w:rPr>
          <w:rFonts w:cs="Times New Roman"/>
          <w:szCs w:val="24"/>
        </w:rPr>
      </w:pPr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8796"/>
      </w:tblGrid>
      <w:tr w:rsidR="00B77D62" w:rsidRPr="004016A2" w:rsidTr="00F532A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77D62" w:rsidRPr="004016A2" w:rsidRDefault="00B77D6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Приложение:</w:t>
            </w:r>
          </w:p>
        </w:tc>
        <w:tc>
          <w:tcPr>
            <w:tcW w:w="8844" w:type="dxa"/>
          </w:tcPr>
          <w:p w:rsidR="00B77D62" w:rsidRPr="004016A2" w:rsidRDefault="00B77D6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1. Копия паспорта или иного документа, удостоверяющего личность гражданина.</w:t>
            </w:r>
          </w:p>
        </w:tc>
      </w:tr>
      <w:tr w:rsidR="00B77D62" w:rsidRPr="004016A2" w:rsidTr="00F532A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77D62" w:rsidRPr="004016A2" w:rsidRDefault="00B77D62" w:rsidP="00F532A8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8844" w:type="dxa"/>
          </w:tcPr>
          <w:p w:rsidR="00B77D62" w:rsidRPr="004016A2" w:rsidRDefault="00B77D6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2. Справка кредитной организации о реквизитах счета.</w:t>
            </w:r>
          </w:p>
        </w:tc>
      </w:tr>
      <w:tr w:rsidR="00B77D62" w:rsidRPr="004016A2" w:rsidTr="00F532A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77D62" w:rsidRPr="004016A2" w:rsidRDefault="00B77D62" w:rsidP="00F532A8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8844" w:type="dxa"/>
          </w:tcPr>
          <w:p w:rsidR="00B77D62" w:rsidRPr="004016A2" w:rsidRDefault="00B77D6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3. Копия СНИЛС гражданина.</w:t>
            </w:r>
          </w:p>
        </w:tc>
      </w:tr>
      <w:tr w:rsidR="00B77D62" w:rsidRPr="004016A2" w:rsidTr="00F532A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77D62" w:rsidRPr="004016A2" w:rsidRDefault="00B77D62" w:rsidP="00F532A8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8844" w:type="dxa"/>
          </w:tcPr>
          <w:p w:rsidR="00B77D62" w:rsidRPr="004016A2" w:rsidRDefault="00B77D6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4. Копия ИНН гражданина.</w:t>
            </w:r>
          </w:p>
        </w:tc>
      </w:tr>
      <w:tr w:rsidR="00B77D62" w:rsidRPr="004016A2" w:rsidTr="00F532A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77D62" w:rsidRPr="004016A2" w:rsidRDefault="00B77D62" w:rsidP="00F532A8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8844" w:type="dxa"/>
          </w:tcPr>
          <w:p w:rsidR="00B77D62" w:rsidRPr="004016A2" w:rsidRDefault="00B77D6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5. Согласие на обработку персональных данных.</w:t>
            </w:r>
          </w:p>
        </w:tc>
      </w:tr>
    </w:tbl>
    <w:p w:rsidR="00B77D62" w:rsidRPr="004016A2" w:rsidRDefault="00B77D62" w:rsidP="00B77D62">
      <w:pPr>
        <w:pStyle w:val="OEM"/>
        <w:rPr>
          <w:rFonts w:ascii="Times New Roman" w:hAnsi="Times New Roman" w:cs="Times New Roman"/>
        </w:rPr>
      </w:pPr>
      <w:r w:rsidRPr="004016A2">
        <w:rPr>
          <w:rFonts w:ascii="Times New Roman" w:hAnsi="Times New Roman" w:cs="Times New Roman"/>
        </w:rPr>
        <w:t> </w:t>
      </w:r>
    </w:p>
    <w:p w:rsidR="00B77D62" w:rsidRPr="004016A2" w:rsidRDefault="00B77D62" w:rsidP="00B77D62">
      <w:pPr>
        <w:pStyle w:val="OEM"/>
        <w:rPr>
          <w:rFonts w:ascii="Times New Roman" w:hAnsi="Times New Roman" w:cs="Times New Roman"/>
        </w:rPr>
      </w:pPr>
      <w:r w:rsidRPr="004016A2">
        <w:rPr>
          <w:rFonts w:ascii="Times New Roman" w:hAnsi="Times New Roman" w:cs="Times New Roman"/>
        </w:rPr>
        <w:t>(Дата)                  (Подпись)              (Инициалы, фамилия)</w:t>
      </w:r>
    </w:p>
    <w:p w:rsidR="004016A2" w:rsidRPr="004016A2" w:rsidRDefault="004016A2" w:rsidP="004016A2">
      <w:pPr>
        <w:pStyle w:val="1"/>
        <w:rPr>
          <w:rFonts w:ascii="Times New Roman" w:hAnsi="Times New Roman" w:cs="Times New Roman"/>
        </w:rPr>
      </w:pPr>
      <w:r w:rsidRPr="004016A2">
        <w:rPr>
          <w:rFonts w:ascii="Times New Roman" w:hAnsi="Times New Roman" w:cs="Times New Roman"/>
        </w:rPr>
        <w:lastRenderedPageBreak/>
        <w:t>Размеры денежного вознаграждения гражданам за добровольную сдачу оружия, боеприпасов, взрывчатых веществ и взрывных устройств</w:t>
      </w:r>
    </w:p>
    <w:p w:rsidR="004016A2" w:rsidRPr="004016A2" w:rsidRDefault="004016A2" w:rsidP="004016A2">
      <w:pPr>
        <w:pStyle w:val="a3"/>
        <w:rPr>
          <w:rFonts w:cs="Times New Roman"/>
          <w:szCs w:val="24"/>
        </w:rPr>
      </w:pPr>
    </w:p>
    <w:tbl>
      <w:tblPr>
        <w:tblW w:w="10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752"/>
        <w:gridCol w:w="2324"/>
        <w:gridCol w:w="2098"/>
      </w:tblGrid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N п/п</w:t>
            </w:r>
          </w:p>
        </w:tc>
        <w:tc>
          <w:tcPr>
            <w:tcW w:w="5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Наименование оружия и боеприпасов, взрывчатых веществ и взрывных устройств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Размер вознаграждения (рублей)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3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4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Оружие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Боевое огнестрельное оружие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10 000,00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Служебное, спортивное и охотничье нарезное оружие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5 000,00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3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Гладкоствольное огнестрельное оружие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4 000,00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4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Самодельное огнестрельное оружие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5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8 000,00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6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Огнемет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Взрывчатые вещества, взрывные устройства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7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Взрывчатые вещества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грамм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8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Взрывное устройство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9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Огнепроводные и детонирующие шнуры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метр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Боеприпасы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10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Все виды патронов к огнестрельному оружию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11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2 000,00</w:t>
            </w:r>
          </w:p>
        </w:tc>
      </w:tr>
      <w:tr w:rsidR="004016A2" w:rsidRPr="004016A2" w:rsidTr="00B77D6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12</w:t>
            </w:r>
          </w:p>
        </w:tc>
        <w:tc>
          <w:tcPr>
            <w:tcW w:w="5752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4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единица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4016A2" w:rsidRPr="004016A2" w:rsidRDefault="004016A2" w:rsidP="00F532A8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4016A2">
              <w:rPr>
                <w:rFonts w:cs="Times New Roman"/>
                <w:szCs w:val="24"/>
              </w:rPr>
              <w:t>2 000,00</w:t>
            </w:r>
          </w:p>
        </w:tc>
      </w:tr>
    </w:tbl>
    <w:p w:rsidR="004016A2" w:rsidRPr="004016A2" w:rsidRDefault="004016A2" w:rsidP="004016A2">
      <w:pPr>
        <w:pStyle w:val="a3"/>
        <w:rPr>
          <w:rFonts w:cs="Times New Roman"/>
          <w:szCs w:val="24"/>
        </w:rPr>
      </w:pPr>
    </w:p>
    <w:sectPr w:rsidR="004016A2" w:rsidRPr="004016A2" w:rsidSect="00B77D6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4E"/>
    <w:rsid w:val="00211FF6"/>
    <w:rsid w:val="003A2496"/>
    <w:rsid w:val="004016A2"/>
    <w:rsid w:val="0064054E"/>
    <w:rsid w:val="007A0DAB"/>
    <w:rsid w:val="00B77D62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B7254-3F51-464B-96B7-0C2E8F83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16A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6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"/>
    <w:basedOn w:val="a"/>
    <w:rsid w:val="004016A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OEM">
    <w:name w:val="Нормальный (OEM)"/>
    <w:basedOn w:val="a"/>
    <w:rsid w:val="004016A2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a4">
    <w:name w:val="Прижатый влево"/>
    <w:basedOn w:val="a"/>
    <w:rsid w:val="004016A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5">
    <w:name w:val="Информация о версии"/>
    <w:basedOn w:val="a"/>
    <w:rsid w:val="004016A2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  <w:textAlignment w:val="baseline"/>
    </w:pPr>
    <w:rPr>
      <w:rFonts w:ascii="Times New Roman" w:eastAsiaTheme="minorEastAsia" w:hAnsi="Times New Roman"/>
      <w:i/>
      <w:color w:val="353842"/>
      <w:kern w:val="3"/>
      <w:sz w:val="24"/>
      <w:shd w:val="clear" w:color="auto" w:fill="F0F0F0"/>
      <w:lang w:eastAsia="ru-RU"/>
    </w:rPr>
  </w:style>
  <w:style w:type="paragraph" w:customStyle="1" w:styleId="a6">
    <w:name w:val="Информация об изменениях"/>
    <w:basedOn w:val="a"/>
    <w:rsid w:val="004016A2"/>
    <w:pPr>
      <w:shd w:val="clear" w:color="auto" w:fill="EAEFED"/>
      <w:suppressAutoHyphens/>
      <w:overflowPunct w:val="0"/>
      <w:autoSpaceDE w:val="0"/>
      <w:autoSpaceDN w:val="0"/>
      <w:spacing w:before="180" w:after="0" w:line="240" w:lineRule="auto"/>
      <w:ind w:left="360" w:right="360"/>
      <w:jc w:val="both"/>
      <w:textAlignment w:val="baseline"/>
    </w:pPr>
    <w:rPr>
      <w:rFonts w:ascii="Times New Roman" w:eastAsiaTheme="minorEastAsia" w:hAnsi="Times New Roman"/>
      <w:color w:val="353842"/>
      <w:kern w:val="3"/>
      <w:sz w:val="20"/>
      <w:shd w:val="clear" w:color="auto" w:fill="EAEFED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555333/0" TargetMode="External"/><Relationship Id="rId4" Type="http://schemas.openxmlformats.org/officeDocument/2006/relationships/hyperlink" Target="#anchor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2024-03-25T14:31:00Z</cp:lastPrinted>
  <dcterms:created xsi:type="dcterms:W3CDTF">2024-03-25T12:56:00Z</dcterms:created>
  <dcterms:modified xsi:type="dcterms:W3CDTF">2024-03-25T14:48:00Z</dcterms:modified>
</cp:coreProperties>
</file>