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23" w:rsidRPr="005B3F23" w:rsidRDefault="005B3F23" w:rsidP="005B3F23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5B3F23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bdr w:val="none" w:sz="0" w:space="0" w:color="auto" w:frame="1"/>
          <w:lang w:eastAsia="ru-RU"/>
        </w:rPr>
        <w:t>Памятка по борьбе с амброзией!</w:t>
      </w:r>
    </w:p>
    <w:p w:rsidR="005B3F23" w:rsidRPr="005B3F23" w:rsidRDefault="005B3F23" w:rsidP="005B3F23">
      <w:pPr>
        <w:shd w:val="clear" w:color="auto" w:fill="F5F5F5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5B3F23">
        <w:rPr>
          <w:rFonts w:ascii="inherit" w:eastAsia="Times New Roman" w:hAnsi="inherit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A6F1FC8" wp14:editId="4423272E">
            <wp:extent cx="4486275" cy="2990850"/>
            <wp:effectExtent l="0" t="0" r="9525" b="0"/>
            <wp:docPr id="1" name="Рисунок 1" descr="http://borodinskoe-sp.ru/media/cache/96/0a/94/9f/79/a0/960a949f79a04716d08199472354df0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odinskoe-sp.ru/media/cache/96/0a/94/9f/79/a0/960a949f79a04716d08199472354df0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F23" w:rsidRPr="005B3F23" w:rsidRDefault="005B3F23" w:rsidP="005B3F23">
      <w:pPr>
        <w:shd w:val="clear" w:color="auto" w:fill="F5F5F5"/>
        <w:spacing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Администрация </w:t>
      </w:r>
      <w:proofErr w:type="spellStart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Еремизино</w:t>
      </w:r>
      <w:proofErr w:type="spellEnd"/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-Борисовского </w:t>
      </w:r>
      <w:r w:rsidRPr="005B3F2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сельског</w:t>
      </w:r>
      <w:r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о поселения Тихорецкого </w:t>
      </w:r>
      <w:r w:rsidRPr="005B3F23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района обращается ко всем землепользователям, землевладельцам, руководителям предприятий, организаций, индивидуальным предпринимателям, юридическим и физическим лицам, домовладельцам частного жилого сектора с просьбой принять меры по уничтожению произрастающей амброзии, как на дворовых, так и на прилегающих территориях.</w:t>
      </w:r>
    </w:p>
    <w:p w:rsidR="005B3F23" w:rsidRPr="005B3F23" w:rsidRDefault="005B3F23" w:rsidP="005B3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F2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5B3F23" w:rsidRPr="005B3F23" w:rsidRDefault="005B3F23" w:rsidP="005B3F2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5B3F23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Амброзия полыннолистная — опасный аллерген, пыльца которого негативно воздействует на состояние здоровья человека. В период ее цветения, разносимая ветром пыльца, попадая в глаза, нос, бронхи вызывает слезотечение, ухудшает зрение, повышает температуру тела и приводит к резкому воспалению слизистых оболочек верхних дыхательных путей и даже приступам астмы.</w:t>
      </w:r>
    </w:p>
    <w:p w:rsidR="005B3F23" w:rsidRPr="005B3F23" w:rsidRDefault="005B3F23" w:rsidP="005B3F2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5B3F23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Этот карантинный сорняк также наносит большой экономический ущерб сельскохозяйственному производству. Обладая мощной надземной массой и стержневой, глубоко проникающей в почву корневой системой, сорняк сильно иссушает и обедняет почву. При средней густоте стояния этими растениями с одного гектара уносится до двадцати тысяч тонн воды и столько питательных веществ, сколько их содержится в семи-восьми центнерах минеральных удобрений.</w:t>
      </w:r>
    </w:p>
    <w:p w:rsidR="00EE6487" w:rsidRPr="005B3F23" w:rsidRDefault="005B3F23" w:rsidP="005B3F23">
      <w:pPr>
        <w:shd w:val="clear" w:color="auto" w:fill="FFFFFF"/>
        <w:spacing w:after="24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5B3F23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Агрономы знают, что с заселенных амброзией полей хороший урожай получить невозможно. Одно растение образует до двадцати тысяч семян, семена в почве сохраняют всхожесть более пяти лет. С данным сорняком очень сложно бороться. Всходы появляются в начале мая, а цветение начинается со второй половины июля и продолжается до глубокой осени.</w:t>
      </w:r>
      <w:bookmarkStart w:id="0" w:name="_GoBack"/>
      <w:bookmarkEnd w:id="0"/>
    </w:p>
    <w:sectPr w:rsidR="00EE6487" w:rsidRPr="005B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23"/>
    <w:rsid w:val="005B3F23"/>
    <w:rsid w:val="00E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521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orodinskoe-sp.ru/media/cache/19/00/52/09/b8/90/19005209b89073e6d7813263aa92b25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2017-08-23T12:24:00Z</dcterms:created>
  <dcterms:modified xsi:type="dcterms:W3CDTF">2017-08-23T12:27:00Z</dcterms:modified>
</cp:coreProperties>
</file>