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04" w:rsidRDefault="00807412" w:rsidP="00807412">
      <w:pPr>
        <w:spacing w:after="0" w:line="240" w:lineRule="auto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bookmarkEnd w:id="0"/>
      <w:r w:rsidRPr="00541B61">
        <w:rPr>
          <w:rFonts w:ascii="Segoe UI" w:eastAsia="Times New Roman" w:hAnsi="Segoe UI" w:cs="Segoe UI"/>
          <w:b/>
          <w:color w:val="000000"/>
          <w:sz w:val="28"/>
          <w:szCs w:val="28"/>
        </w:rPr>
        <w:t>П</w:t>
      </w:r>
      <w:r w:rsidR="002C47F9" w:rsidRPr="00541B61">
        <w:rPr>
          <w:rFonts w:ascii="Segoe UI" w:eastAsia="Times New Roman" w:hAnsi="Segoe UI" w:cs="Segoe UI"/>
          <w:b/>
          <w:color w:val="000000"/>
          <w:sz w:val="28"/>
          <w:szCs w:val="28"/>
        </w:rPr>
        <w:t>Р</w:t>
      </w:r>
      <w:r w:rsidR="00995504" w:rsidRPr="00541B61">
        <w:rPr>
          <w:rFonts w:ascii="Segoe UI" w:eastAsia="Times New Roman" w:hAnsi="Segoe UI" w:cs="Segoe UI"/>
          <w:b/>
          <w:color w:val="000000"/>
          <w:sz w:val="28"/>
          <w:szCs w:val="28"/>
        </w:rPr>
        <w:t>ЕСС-РЕЛИЗ</w:t>
      </w:r>
    </w:p>
    <w:p w:rsidR="00F61D8D" w:rsidRPr="00541B61" w:rsidRDefault="00F61D8D" w:rsidP="00807412">
      <w:pPr>
        <w:spacing w:after="0" w:line="240" w:lineRule="auto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4E66AB" w:rsidRPr="00541B61" w:rsidRDefault="00940FD4" w:rsidP="00541B61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541B61">
        <w:rPr>
          <w:rFonts w:ascii="Segoe UI" w:eastAsia="Times New Roman" w:hAnsi="Segoe UI" w:cs="Segoe UI"/>
          <w:b/>
          <w:color w:val="000000"/>
          <w:sz w:val="28"/>
          <w:szCs w:val="28"/>
        </w:rPr>
        <w:t>Как изменить разрешенное использование объекта недвижимости</w:t>
      </w:r>
    </w:p>
    <w:p w:rsidR="00807412" w:rsidRDefault="00807412" w:rsidP="00807412">
      <w:pPr>
        <w:spacing w:after="0" w:line="240" w:lineRule="auto"/>
        <w:contextualSpacing/>
        <w:jc w:val="both"/>
        <w:rPr>
          <w:rFonts w:ascii="Arial" w:eastAsiaTheme="minorHAnsi" w:hAnsi="Arial" w:cs="Arial"/>
          <w:color w:val="2F2F2F"/>
          <w:lang w:eastAsia="en-US"/>
        </w:rPr>
      </w:pPr>
    </w:p>
    <w:p w:rsidR="002C47F9" w:rsidRPr="00541B61" w:rsidRDefault="00E66E12" w:rsidP="002C47F9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07412">
        <w:rPr>
          <w:noProof/>
        </w:rPr>
        <w:drawing>
          <wp:anchor distT="0" distB="0" distL="114300" distR="114300" simplePos="0" relativeHeight="251659264" behindDoc="0" locked="0" layoutInCell="1" allowOverlap="1" wp14:anchorId="7CE6B772" wp14:editId="3A187F75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3383915" cy="1638300"/>
            <wp:effectExtent l="0" t="0" r="6985" b="0"/>
            <wp:wrapSquare wrapText="bothSides"/>
            <wp:docPr id="2" name="Рисунок 2" descr="C:\Users\user1022\AppData\Local\Temp\notesECAC7B\~0408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22\AppData\Local\Temp\notesECAC7B\~0408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8" b="20995"/>
                    <a:stretch/>
                  </pic:blipFill>
                  <pic:spPr bwMode="auto">
                    <a:xfrm>
                      <a:off x="0" y="0"/>
                      <a:ext cx="33839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7F9"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Разрешенное использование земельных участков и иных объектов недвижимости в градостроительстве – использование объектов недвижимости в соответствии с градостроительным регламентом: ограничения на использование объектов недвижимости, установленные в соответствии с законодательством Российской Федерации.</w:t>
      </w:r>
    </w:p>
    <w:p w:rsidR="00940FD4" w:rsidRPr="00541B61" w:rsidRDefault="00940FD4" w:rsidP="00807412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Согласно </w:t>
      </w:r>
      <w:r w:rsidR="00E66E1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статье</w:t>
      </w:r>
      <w:r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30 Градостроительного кодекса РФ разрешенное использование земельных участков определяется градостроительным регламентом, утвержденным в составе правил землепользования и застройки.</w:t>
      </w:r>
    </w:p>
    <w:p w:rsidR="00940FD4" w:rsidRPr="00541B61" w:rsidRDefault="00940FD4" w:rsidP="00807412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Исходя из положений п.2 ст.7 Земельного кодекса Российской Федерации, 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940FD4" w:rsidRPr="00541B61" w:rsidRDefault="00940FD4" w:rsidP="00807412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Учитывая изложенное, при наличии утвержденных правил землепользования и застройки вид разрешенного использования </w:t>
      </w:r>
      <w:r w:rsidR="002C47F9"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объекта недвижимости</w:t>
      </w:r>
      <w:r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из предусмотренных градостроительным регламентом основных и вспомогательных видов разрешенного использования для соответствующей территориальной зоны выбирается соответствующим правообладателем самостоятельно без дополнительных разрешений и согласования.</w:t>
      </w:r>
    </w:p>
    <w:p w:rsidR="00940FD4" w:rsidRPr="00541B61" w:rsidRDefault="00940FD4" w:rsidP="00807412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Также необходимо отметить, что в соответствии с </w:t>
      </w:r>
      <w:r w:rsidR="0009637B" w:rsidRPr="0061439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Закон</w:t>
      </w:r>
      <w:r w:rsidR="000963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ом</w:t>
      </w:r>
      <w:r w:rsidR="0009637B" w:rsidRPr="0061439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 регистрации</w:t>
      </w:r>
      <w:r w:rsidR="000963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</w:t>
      </w:r>
      <w:r w:rsidR="0009637B" w:rsidRPr="00AC590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Федеральн</w:t>
      </w:r>
      <w:r w:rsidR="000963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ый </w:t>
      </w:r>
      <w:r w:rsidR="0009637B" w:rsidRPr="00AC590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закон от 13.07.2015 №218-ФЗ</w:t>
      </w:r>
      <w:r w:rsidR="0009637B" w:rsidRPr="0061439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</w:t>
      </w:r>
      <w:r w:rsidR="000963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вид или виды разрешенного использования </w:t>
      </w:r>
      <w:proofErr w:type="gramStart"/>
      <w:r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proofErr w:type="gramEnd"/>
      <w:r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участка, здания, сооружения, помещения относятся к дополнительным сведениям об объекте недвижимости, которые, в соответствии со статьей 38 Закона о регистрации, вносятся в уведомительном порядке, и которые изменяются на основании решений (актов) органов государственной власти или органов местного самоуправления.</w:t>
      </w:r>
    </w:p>
    <w:p w:rsidR="00940FD4" w:rsidRPr="00541B61" w:rsidRDefault="00940FD4" w:rsidP="00807412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41B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Сведения о виде разрешенного использования земельного участка, являющиеся дополнительными сведениями, подлежат изменению в порядке межведомственного информационного взаимодействия, установленном статьей 32 Закона о регистрации (при направлении в орган регистрации прав органами государственной власти или органами местного самоуправления документов (содержащихся в них сведений) в связи с принятием ими решений (актов).</w:t>
      </w:r>
    </w:p>
    <w:p w:rsidR="00940FD4" w:rsidRPr="00541B61" w:rsidRDefault="00940FD4" w:rsidP="00807412">
      <w:pPr>
        <w:pStyle w:val="Default"/>
        <w:ind w:firstLine="709"/>
        <w:jc w:val="both"/>
        <w:rPr>
          <w:rFonts w:ascii="Segoe UI" w:eastAsiaTheme="minorEastAsia" w:hAnsi="Segoe UI" w:cs="Segoe UI"/>
          <w:shd w:val="clear" w:color="auto" w:fill="FFFFFF"/>
          <w:lang w:eastAsia="ru-RU"/>
        </w:rPr>
      </w:pPr>
      <w:r w:rsidRPr="00541B61">
        <w:rPr>
          <w:rFonts w:ascii="Segoe UI" w:eastAsiaTheme="minorEastAsia" w:hAnsi="Segoe UI" w:cs="Segoe UI"/>
          <w:shd w:val="clear" w:color="auto" w:fill="FFFFFF"/>
          <w:lang w:eastAsia="ru-RU"/>
        </w:rPr>
        <w:t>Внесение изменений в сведения ЕГРН о виде разрешенного использования земельного участка возможно осуществить, представив собственником или его законным представителем в любой многофункциональный центр предоставления государственных и муниципальных услуг Краснодарского края (с адресами и графиком работы которых можно ознакомиться на сайте http://www.e-mfc.ru) соответствующие заявление и документы.</w:t>
      </w:r>
    </w:p>
    <w:p w:rsidR="004E66AB" w:rsidRPr="00807412" w:rsidRDefault="004E66AB" w:rsidP="008074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807412">
        <w:rPr>
          <w:rFonts w:ascii="Arial" w:eastAsia="Times New Roman" w:hAnsi="Arial" w:cs="Arial"/>
          <w:color w:val="000000"/>
        </w:rPr>
        <w:t>___________________________________________________________________</w:t>
      </w:r>
      <w:r w:rsidR="00182A36" w:rsidRPr="00807412">
        <w:rPr>
          <w:rFonts w:ascii="Arial" w:eastAsia="Times New Roman" w:hAnsi="Arial" w:cs="Arial"/>
          <w:color w:val="000000"/>
        </w:rPr>
        <w:t>________________</w:t>
      </w:r>
    </w:p>
    <w:p w:rsidR="00EB6B10" w:rsidRPr="00807412" w:rsidRDefault="00EB6B10" w:rsidP="008074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</w:p>
    <w:p w:rsidR="00EB6B10" w:rsidRPr="00541B61" w:rsidRDefault="00EB6B10" w:rsidP="00807412">
      <w:pPr>
        <w:spacing w:after="0" w:line="240" w:lineRule="auto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41B61"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Pr="00541B61" w:rsidRDefault="00995504" w:rsidP="0080741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sectPr w:rsidR="00995504" w:rsidRPr="00541B61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4"/>
    <w:rsid w:val="0009637B"/>
    <w:rsid w:val="000A7769"/>
    <w:rsid w:val="00182A36"/>
    <w:rsid w:val="00233C2B"/>
    <w:rsid w:val="002C47F9"/>
    <w:rsid w:val="003949CA"/>
    <w:rsid w:val="003C54EC"/>
    <w:rsid w:val="004E66AB"/>
    <w:rsid w:val="00541B61"/>
    <w:rsid w:val="005538DC"/>
    <w:rsid w:val="005D7ED1"/>
    <w:rsid w:val="005E141E"/>
    <w:rsid w:val="00657062"/>
    <w:rsid w:val="00702F64"/>
    <w:rsid w:val="007A0F82"/>
    <w:rsid w:val="00807412"/>
    <w:rsid w:val="00837F78"/>
    <w:rsid w:val="00940FD4"/>
    <w:rsid w:val="00995504"/>
    <w:rsid w:val="00A235A7"/>
    <w:rsid w:val="00A75904"/>
    <w:rsid w:val="00AC4D32"/>
    <w:rsid w:val="00C13A47"/>
    <w:rsid w:val="00CF4126"/>
    <w:rsid w:val="00E66E12"/>
    <w:rsid w:val="00E834D3"/>
    <w:rsid w:val="00EB6B10"/>
    <w:rsid w:val="00F6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B4878-2F5B-4924-8BC9-4AA2961D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4D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msonormalbullet1gif">
    <w:name w:val="msonormalbullet1.gif"/>
    <w:basedOn w:val="a"/>
    <w:rsid w:val="00E8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7CCF-F99A-4841-9FE7-83256AAB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3</cp:revision>
  <dcterms:created xsi:type="dcterms:W3CDTF">2018-08-21T09:37:00Z</dcterms:created>
  <dcterms:modified xsi:type="dcterms:W3CDTF">2018-08-22T11:13:00Z</dcterms:modified>
</cp:coreProperties>
</file>