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распознать сайты-двойники Росреестра и почему они опасны?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В рамках рубрики «Вопрос – ответ» Федеральная кадастровая палата еженедельно публикует материалы, посвященные разъяснению актуальных вопросов в сфере земли и недвижимости.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 интернете можно встретить сайты-двойники Росреестра, предлагающие услуги предоставления выписок из Единого государственного реестра недвижимости (ЕГРН). Нередко они заявляют о своих полномочиях действовать от лица ведомства и имеют схожие с официальным сайтом символику и название. За созданием таких ресурсов стоят мошенники, их функционирование запрещено законом. Как распознать сайт-двойник и почему им нельзя доверять, рассказывает Росреестр</w:t>
      </w:r>
      <w:r>
        <w:rPr>
          <w:rFonts w:ascii="Times New Roman" w:hAnsi="Times New Roman" w:cs="Times New Roman"/>
          <w:b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понять, что перед вами сайт-двойник?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Самый верный признак – обратить внимание на доменное имя сайта. Зачастую сайты-двойники, готовые «быстро и недорого» предоставить сведения из ЕГРН, копируют структуру официального сайта Службы, используют в своем адресе схожие официальному наименованию названия, добавляя к ним удвоенные буквы и приписки, такие как </w:t>
      </w:r>
      <w:proofErr w:type="spellStart"/>
      <w:r>
        <w:rPr>
          <w:rFonts w:ascii="Times New Roman" w:hAnsi="Times New Roman" w:cs="Times New Roman"/>
          <w:bCs/>
          <w:sz w:val="28"/>
        </w:rPr>
        <w:t>online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egrp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egrn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Такие уловки вводят пользователей в заблуждение, создавая впечатление, что они оформляют запрос на получение государственной услуги на сайте органа регистрации прав.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 xml:space="preserve"> Официальную в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ыписку из ЕГРН можно заказать только через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Портал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госуслуг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>, на сайте Росреестра (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rosreestr.gov.ru</w:t>
        </w:r>
      </w:hyperlink>
      <w:r>
        <w:rPr>
          <w:rFonts w:ascii="Times New Roman" w:hAnsi="Times New Roman" w:cs="Times New Roman"/>
          <w:bCs/>
          <w:sz w:val="28"/>
        </w:rPr>
        <w:t>) и подведомственной организации «ФКП Росреестра» (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  <w:r>
        <w:rPr>
          <w:rFonts w:ascii="Times New Roman" w:hAnsi="Times New Roman" w:cs="Times New Roman"/>
          <w:bCs/>
          <w:sz w:val="28"/>
        </w:rPr>
        <w:t xml:space="preserve">). Получить актуальную информацию об объектах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недвижимости в режиме онлайн можно также на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карте Росреестра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Чем опасны сайты-двойники?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Нарушение персональных данных. </w:t>
      </w:r>
      <w:r>
        <w:rPr>
          <w:rFonts w:ascii="Times New Roman" w:hAnsi="Times New Roman" w:cs="Times New Roman"/>
          <w:bCs/>
          <w:sz w:val="28"/>
        </w:rPr>
        <w:t>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сведения по их объектам.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Стоимость и качество услуг. </w:t>
      </w:r>
      <w:r>
        <w:rPr>
          <w:rFonts w:ascii="Times New Roman" w:hAnsi="Times New Roman" w:cs="Times New Roman"/>
          <w:bCs/>
          <w:sz w:val="28"/>
        </w:rPr>
        <w:t>Сайты-двойники свободны в ценообразовании за предоставление сведений, содержащихся в ЕГРН. В большинстве случаев цена за оказание подобного рода услуги не превышает законодательно установленную сумму – 350 рублей.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Росреестр несет ответственность за предоставляемые сведения, а сайты-двойники могут дать неактуальную или вообще ложную информацию - жалобы на такие случаи уже есть.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Нагрузка на систему.</w:t>
      </w:r>
      <w:r>
        <w:rPr>
          <w:rFonts w:ascii="Times New Roman" w:hAnsi="Times New Roman" w:cs="Times New Roman"/>
          <w:bCs/>
          <w:sz w:val="28"/>
        </w:rPr>
        <w:t xml:space="preserve">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делать, если вы обнаружили сайт-двойник?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При обнаружении сайтов-двойников, предлагающих услуги в том числе от лица Росреестра или Федеральной кадастровой палаты, рекомендуем обращаться в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органы прокуратуры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Пользователям следует внимательно подходить к выбору </w:t>
      </w:r>
      <w:proofErr w:type="spellStart"/>
      <w:r>
        <w:rPr>
          <w:rFonts w:ascii="Times New Roman" w:hAnsi="Times New Roman" w:cs="Times New Roman"/>
          <w:bCs/>
          <w:sz w:val="28"/>
        </w:rPr>
        <w:t>интернет-ресурсов</w:t>
      </w:r>
      <w:proofErr w:type="spellEnd"/>
      <w:r>
        <w:rPr>
          <w:rFonts w:ascii="Times New Roman" w:hAnsi="Times New Roman" w:cs="Times New Roman"/>
          <w:bCs/>
          <w:sz w:val="28"/>
        </w:rPr>
        <w:t>, поскольку актуальную и достоверную информацию о недвижимости можно получить только на официальных сайтах и сервисах ведомств.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 информацию, представленную на сайтах-двойниках, а также предлагаемые посредниками услуги, ведомство ответственности не несет.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iCs/>
          <w:sz w:val="28"/>
        </w:rPr>
        <w:t>: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 xml:space="preserve">Росреестр проводит комплексную работу по противодействию деятельности сайтов-двойников. 30 апреля 2021 года Президент Российской Федерации Владимир Путин </w:t>
      </w:r>
      <w:hyperlink r:id="rId13" w:history="1">
        <w:r>
          <w:rPr>
            <w:rStyle w:val="ab"/>
            <w:rFonts w:ascii="Times New Roman" w:hAnsi="Times New Roman" w:cs="Times New Roman"/>
            <w:bCs/>
            <w:i/>
            <w:iCs/>
            <w:sz w:val="28"/>
          </w:rPr>
          <w:t>подписал</w:t>
        </w:r>
      </w:hyperlink>
      <w:r>
        <w:rPr>
          <w:rFonts w:ascii="Times New Roman" w:hAnsi="Times New Roman" w:cs="Times New Roman"/>
          <w:bCs/>
          <w:i/>
          <w:iCs/>
          <w:sz w:val="28"/>
        </w:rPr>
        <w:t xml:space="preserve"> разработанный ведомством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ввел запрет на перепродажу сведений ЕГРН, в том числе посредством сайтов-двойников.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83020" TargetMode="External"/><Relationship Id="rId13" Type="http://schemas.openxmlformats.org/officeDocument/2006/relationships/hyperlink" Target="https://rosreestr.gov.ru/press/archive/popravki-v-zakon-o-gosudarstvennoy-registratsii-nedvizhimosti-povysyat-dostupnost-uslug-rosreestra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pp.genproc.gov.ru/web/gprf/internet-reception/personal-receptionrequest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kk.rosree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kadastr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25</cp:revision>
  <dcterms:created xsi:type="dcterms:W3CDTF">2021-07-30T12:29:00Z</dcterms:created>
  <dcterms:modified xsi:type="dcterms:W3CDTF">2021-11-23T14:47:00Z</dcterms:modified>
</cp:coreProperties>
</file>