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05" w:type="dxa"/>
        <w:tblLook w:val="04A0" w:firstRow="1" w:lastRow="0" w:firstColumn="1" w:lastColumn="0" w:noHBand="0" w:noVBand="1"/>
      </w:tblPr>
      <w:tblGrid>
        <w:gridCol w:w="5353"/>
        <w:gridCol w:w="4252"/>
      </w:tblGrid>
      <w:tr w:rsidR="003433A0" w:rsidRPr="003433A0" w:rsidTr="00FB7FC2">
        <w:tc>
          <w:tcPr>
            <w:tcW w:w="5353" w:type="dxa"/>
            <w:shd w:val="clear" w:color="auto" w:fill="auto"/>
          </w:tcPr>
          <w:p w:rsidR="003433A0" w:rsidRPr="003433A0" w:rsidRDefault="003433A0" w:rsidP="00343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3433A0" w:rsidRPr="003433A0" w:rsidRDefault="003433A0" w:rsidP="00343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Приложение 1 </w:t>
            </w:r>
          </w:p>
          <w:p w:rsidR="00FB7FC2" w:rsidRDefault="003433A0" w:rsidP="00343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к Порядку предоставления субсидий из бю</w:t>
            </w:r>
            <w:r w:rsidR="00FB7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джета</w:t>
            </w:r>
            <w:r w:rsidR="00AF1063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Еремизино-Борисовского</w:t>
            </w:r>
            <w:r w:rsidR="00FB7FC2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3433A0" w:rsidRPr="003433A0" w:rsidRDefault="00FB7FC2" w:rsidP="00FB7FC2">
            <w:pPr>
              <w:spacing w:after="0" w:line="240" w:lineRule="auto"/>
              <w:ind w:left="-25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   сельского поселения</w:t>
            </w:r>
          </w:p>
          <w:p w:rsidR="00446ECC" w:rsidRDefault="00FB7FC2" w:rsidP="00343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Тихорецкого</w:t>
            </w:r>
            <w:r w:rsidR="003433A0" w:rsidRPr="003433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район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а</w:t>
            </w:r>
            <w:r w:rsidR="003433A0" w:rsidRPr="003433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  <w:p w:rsidR="003433A0" w:rsidRPr="003433A0" w:rsidRDefault="003433A0" w:rsidP="00343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социально ориентированным некоммерческим организациям </w:t>
            </w:r>
          </w:p>
        </w:tc>
      </w:tr>
      <w:tr w:rsidR="003433A0" w:rsidRPr="003433A0" w:rsidTr="00FB7FC2">
        <w:tc>
          <w:tcPr>
            <w:tcW w:w="5353" w:type="dxa"/>
            <w:shd w:val="clear" w:color="auto" w:fill="auto"/>
          </w:tcPr>
          <w:p w:rsidR="003433A0" w:rsidRPr="003433A0" w:rsidRDefault="003433A0" w:rsidP="003433A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4252" w:type="dxa"/>
            <w:shd w:val="clear" w:color="auto" w:fill="auto"/>
          </w:tcPr>
          <w:p w:rsidR="003433A0" w:rsidRPr="003433A0" w:rsidRDefault="003433A0" w:rsidP="003433A0">
            <w:pPr>
              <w:spacing w:after="0" w:line="240" w:lineRule="auto"/>
              <w:ind w:right="-1"/>
              <w:rPr>
                <w:rFonts w:ascii="Times New Roman" w:eastAsia="Times New Roman" w:hAnsi="Times New Roman" w:cs="Times New Roman"/>
                <w:color w:val="000000"/>
                <w:sz w:val="27"/>
                <w:szCs w:val="27"/>
                <w:lang w:eastAsia="ru-RU"/>
              </w:rPr>
            </w:pPr>
          </w:p>
        </w:tc>
      </w:tr>
    </w:tbl>
    <w:p w:rsidR="003433A0" w:rsidRPr="003433A0" w:rsidRDefault="003433A0" w:rsidP="003433A0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</w:p>
    <w:p w:rsidR="003433A0" w:rsidRPr="003433A0" w:rsidRDefault="003433A0" w:rsidP="003433A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3433A0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ПЕРЕЧЕНЬ</w:t>
      </w:r>
    </w:p>
    <w:p w:rsidR="00CF1308" w:rsidRDefault="00CF1308" w:rsidP="003433A0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н</w:t>
      </w:r>
      <w:r w:rsidRPr="00CF1308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аправления расходов, источником финансового </w:t>
      </w:r>
    </w:p>
    <w:p w:rsidR="00CF1308" w:rsidRDefault="00CF1308" w:rsidP="00CF1308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 w:rsidRPr="00CF1308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обеспечения которых явля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ю</w:t>
      </w:r>
      <w:r w:rsidRPr="00CF1308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тся субсиди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и</w:t>
      </w:r>
      <w:r w:rsidRPr="00CF1308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предоставляемые </w:t>
      </w:r>
    </w:p>
    <w:p w:rsidR="003433A0" w:rsidRPr="003433A0" w:rsidRDefault="00CF1308" w:rsidP="00FB7FC2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социально </w:t>
      </w:r>
      <w:r w:rsidRPr="00CF1308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ориентированны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м</w:t>
      </w:r>
      <w:r w:rsidRPr="00CF1308"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color w:val="000000"/>
          <w:sz w:val="27"/>
          <w:szCs w:val="27"/>
          <w:lang w:eastAsia="ru-RU"/>
        </w:rPr>
        <w:t>некоммерческим организациям</w:t>
      </w:r>
    </w:p>
    <w:tbl>
      <w:tblPr>
        <w:tblW w:w="9911" w:type="dxa"/>
        <w:tblInd w:w="-14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0"/>
        <w:gridCol w:w="7640"/>
        <w:gridCol w:w="1531"/>
      </w:tblGrid>
      <w:tr w:rsidR="003433A0" w:rsidRPr="003433A0" w:rsidTr="003433A0"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7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затрат</w:t>
            </w:r>
          </w:p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социально ориентированной </w:t>
            </w:r>
            <w:r w:rsidRPr="003433A0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некоммерческой организации</w:t>
            </w: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Объем затрат от суммы субсидии (%)</w:t>
            </w:r>
          </w:p>
        </w:tc>
      </w:tr>
      <w:tr w:rsidR="003433A0" w:rsidRPr="003433A0" w:rsidTr="003433A0"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труда и начисления на выплаты по оплате труда работникам, участвующим в выполнении мероприятий общественно полезной программы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30</w:t>
            </w:r>
          </w:p>
        </w:tc>
      </w:tr>
      <w:tr w:rsidR="003433A0" w:rsidRPr="003433A0" w:rsidTr="003433A0"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услуг, необходимых для выполнения мероприятий общественно полезной программы: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33A0" w:rsidRPr="003433A0" w:rsidTr="003433A0"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7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Связь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</w:t>
            </w:r>
          </w:p>
        </w:tc>
      </w:tr>
      <w:tr w:rsidR="003433A0" w:rsidRPr="003433A0" w:rsidTr="003433A0"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7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Транспорт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40</w:t>
            </w:r>
          </w:p>
        </w:tc>
      </w:tr>
      <w:tr w:rsidR="003433A0" w:rsidRPr="003433A0" w:rsidTr="003433A0"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7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Коммунальные услуги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50</w:t>
            </w:r>
          </w:p>
        </w:tc>
      </w:tr>
      <w:tr w:rsidR="003433A0" w:rsidRPr="003433A0" w:rsidTr="003433A0"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7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содержанию имущества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50</w:t>
            </w:r>
          </w:p>
        </w:tc>
      </w:tr>
      <w:tr w:rsidR="003433A0" w:rsidRPr="003433A0" w:rsidTr="003433A0"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</w:t>
            </w:r>
          </w:p>
        </w:tc>
        <w:tc>
          <w:tcPr>
            <w:tcW w:w="7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Прочие услуги, в том числе: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</w:tr>
      <w:tr w:rsidR="003433A0" w:rsidRPr="003433A0" w:rsidTr="003433A0"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2.5.1</w:t>
            </w:r>
          </w:p>
        </w:tc>
        <w:tc>
          <w:tcPr>
            <w:tcW w:w="7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Оплата по договорам оказания услуг (за исключением договоров добровольного страхования транспортных средств)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100</w:t>
            </w:r>
          </w:p>
        </w:tc>
      </w:tr>
      <w:tr w:rsidR="003433A0" w:rsidRPr="003433A0" w:rsidTr="003433A0"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2.5.2</w:t>
            </w:r>
          </w:p>
        </w:tc>
        <w:tc>
          <w:tcPr>
            <w:tcW w:w="7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Услуги по разработке, изготовлению и размещению рекламных и информационных материалов, связанных с </w:t>
            </w:r>
            <w:r w:rsidRPr="003433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выполнением </w:t>
            </w: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мероприятий общественно полезной программы (в том числе телевизионная реклама и радиореклама, создание и продвижение интернет-сайта, издание печатных материалов)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</w:t>
            </w:r>
          </w:p>
        </w:tc>
      </w:tr>
      <w:tr w:rsidR="003433A0" w:rsidRPr="003433A0" w:rsidTr="003433A0"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2.5.3</w:t>
            </w:r>
          </w:p>
        </w:tc>
        <w:tc>
          <w:tcPr>
            <w:tcW w:w="7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созданию визуальных и (или) звуковых эффектов в связи с проведением мероприятий общественно полезной программы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10</w:t>
            </w:r>
          </w:p>
        </w:tc>
      </w:tr>
      <w:tr w:rsidR="003433A0" w:rsidRPr="003433A0" w:rsidTr="003433A0"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2.5.4</w:t>
            </w:r>
          </w:p>
        </w:tc>
        <w:tc>
          <w:tcPr>
            <w:tcW w:w="7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Услуги по художественному оформлению мероприятий общественно полезной программы (оформление залов, сценического пространства, площадок, в том числе плакатами, баннерами, цветочными композициями, шарами)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20</w:t>
            </w:r>
          </w:p>
        </w:tc>
      </w:tr>
      <w:tr w:rsidR="003433A0" w:rsidRPr="003433A0" w:rsidTr="003433A0">
        <w:tc>
          <w:tcPr>
            <w:tcW w:w="7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6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Для проведения иных мероприятий общественно полезной программы</w:t>
            </w:r>
          </w:p>
        </w:tc>
        <w:tc>
          <w:tcPr>
            <w:tcW w:w="15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tcMar>
              <w:top w:w="0" w:type="dxa"/>
              <w:left w:w="130" w:type="dxa"/>
              <w:bottom w:w="0" w:type="dxa"/>
              <w:right w:w="130" w:type="dxa"/>
            </w:tcMar>
            <w:hideMark/>
          </w:tcPr>
          <w:p w:rsidR="003433A0" w:rsidRPr="003433A0" w:rsidRDefault="003433A0" w:rsidP="003433A0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433A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80</w:t>
            </w:r>
          </w:p>
        </w:tc>
      </w:tr>
    </w:tbl>
    <w:p w:rsidR="003433A0" w:rsidRPr="003433A0" w:rsidRDefault="003433A0" w:rsidP="003433A0">
      <w:pPr>
        <w:spacing w:after="0" w:line="240" w:lineRule="auto"/>
        <w:ind w:left="-284"/>
        <w:rPr>
          <w:rFonts w:ascii="Times New Roman" w:eastAsia="Times New Roman" w:hAnsi="Times New Roman" w:cs="Times New Roman"/>
          <w:color w:val="000000"/>
          <w:sz w:val="27"/>
          <w:szCs w:val="27"/>
          <w:lang w:eastAsia="ru-RU"/>
        </w:rPr>
      </w:pPr>
    </w:p>
    <w:p w:rsidR="003433A0" w:rsidRPr="002E6C21" w:rsidRDefault="003433A0" w:rsidP="003433A0">
      <w:pPr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</w:p>
    <w:p w:rsidR="00AF1063" w:rsidRDefault="00AF1063" w:rsidP="00AF1063">
      <w:pPr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Ведущий специалист администрации</w:t>
      </w:r>
    </w:p>
    <w:p w:rsidR="00FB7FC2" w:rsidRDefault="004F101E" w:rsidP="00AF1063">
      <w:pPr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Еремизино-Борисовского </w:t>
      </w:r>
      <w:r w:rsidR="00FB7FC2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сельского поселения </w:t>
      </w:r>
    </w:p>
    <w:p w:rsidR="003433A0" w:rsidRPr="00FB7FC2" w:rsidRDefault="00FB7FC2" w:rsidP="00FB7FC2">
      <w:pPr>
        <w:spacing w:after="0" w:line="240" w:lineRule="auto"/>
        <w:ind w:left="-284"/>
        <w:rPr>
          <w:rFonts w:ascii="Times New Roman" w:eastAsia="Times New Roman" w:hAnsi="Times New Roman" w:cs="Times New Roman"/>
          <w:sz w:val="27"/>
          <w:szCs w:val="27"/>
          <w:lang w:eastAsia="ru-RU"/>
        </w:rPr>
      </w:pP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>Тихорецкого</w:t>
      </w:r>
      <w:r w:rsidR="003433A0" w:rsidRPr="002E6C21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район</w:t>
      </w:r>
      <w:r w:rsidR="00AF1063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а </w:t>
      </w:r>
      <w:r w:rsidR="00AF106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AF106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AF106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 w:rsidR="00AF1063"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</w:r>
      <w:r>
        <w:rPr>
          <w:rFonts w:ascii="Times New Roman" w:eastAsia="Times New Roman" w:hAnsi="Times New Roman" w:cs="Times New Roman"/>
          <w:sz w:val="27"/>
          <w:szCs w:val="27"/>
          <w:lang w:eastAsia="ru-RU"/>
        </w:rPr>
        <w:tab/>
        <w:t xml:space="preserve">             </w:t>
      </w:r>
      <w:r w:rsidR="00AB237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         </w:t>
      </w:r>
      <w:bookmarkStart w:id="0" w:name="_GoBack"/>
      <w:bookmarkEnd w:id="0"/>
      <w:r w:rsidR="00AB237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F1063">
        <w:rPr>
          <w:rFonts w:ascii="Times New Roman" w:eastAsia="Times New Roman" w:hAnsi="Times New Roman" w:cs="Times New Roman"/>
          <w:sz w:val="27"/>
          <w:szCs w:val="27"/>
          <w:lang w:eastAsia="ru-RU"/>
        </w:rPr>
        <w:t>О.А.</w:t>
      </w:r>
      <w:r w:rsidR="00AB2379">
        <w:rPr>
          <w:rFonts w:ascii="Times New Roman" w:eastAsia="Times New Roman" w:hAnsi="Times New Roman" w:cs="Times New Roman"/>
          <w:sz w:val="27"/>
          <w:szCs w:val="27"/>
          <w:lang w:eastAsia="ru-RU"/>
        </w:rPr>
        <w:t xml:space="preserve"> </w:t>
      </w:r>
      <w:r w:rsidR="00AF1063">
        <w:rPr>
          <w:rFonts w:ascii="Times New Roman" w:eastAsia="Times New Roman" w:hAnsi="Times New Roman" w:cs="Times New Roman"/>
          <w:sz w:val="27"/>
          <w:szCs w:val="27"/>
          <w:lang w:eastAsia="ru-RU"/>
        </w:rPr>
        <w:t>Баюра</w:t>
      </w:r>
    </w:p>
    <w:sectPr w:rsidR="003433A0" w:rsidRPr="00FB7F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054E"/>
    <w:rsid w:val="002E6C21"/>
    <w:rsid w:val="003433A0"/>
    <w:rsid w:val="003F48BC"/>
    <w:rsid w:val="00446ECC"/>
    <w:rsid w:val="004F101E"/>
    <w:rsid w:val="00536C08"/>
    <w:rsid w:val="0056593D"/>
    <w:rsid w:val="00775F1B"/>
    <w:rsid w:val="009864EA"/>
    <w:rsid w:val="00AB2379"/>
    <w:rsid w:val="00AF1063"/>
    <w:rsid w:val="00C4048E"/>
    <w:rsid w:val="00CF1308"/>
    <w:rsid w:val="00F9054E"/>
    <w:rsid w:val="00FB7FC2"/>
    <w:rsid w:val="00FD7C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271</Words>
  <Characters>1546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Kuznecova</dc:creator>
  <cp:keywords/>
  <dc:description/>
  <cp:lastModifiedBy>user11</cp:lastModifiedBy>
  <cp:revision>18</cp:revision>
  <cp:lastPrinted>2024-12-26T14:44:00Z</cp:lastPrinted>
  <dcterms:created xsi:type="dcterms:W3CDTF">2024-12-17T08:02:00Z</dcterms:created>
  <dcterms:modified xsi:type="dcterms:W3CDTF">2025-02-07T07:30:00Z</dcterms:modified>
</cp:coreProperties>
</file>